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7E76" w14:textId="77777777" w:rsidR="005D457E" w:rsidRDefault="005D457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3A3FB1C" wp14:editId="74E55442">
            <wp:extent cx="1727200" cy="1139952"/>
            <wp:effectExtent l="0" t="0" r="0" b="3175"/>
            <wp:docPr id="7" name="Picture 7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draw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16" cy="114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99E64" w14:textId="77777777" w:rsidR="005D457E" w:rsidRDefault="005D457E">
      <w:pPr>
        <w:rPr>
          <w:b/>
          <w:bCs/>
        </w:rPr>
      </w:pPr>
    </w:p>
    <w:p w14:paraId="18F86C4B" w14:textId="53B32EDC" w:rsidR="00EB2B4C" w:rsidRPr="00A66C0B" w:rsidRDefault="00A66C0B">
      <w:pPr>
        <w:rPr>
          <w:b/>
          <w:bCs/>
        </w:rPr>
      </w:pPr>
      <w:r w:rsidRPr="00A66C0B">
        <w:rPr>
          <w:b/>
          <w:bCs/>
        </w:rPr>
        <w:t>Career Stages and Mentoring</w:t>
      </w:r>
    </w:p>
    <w:p w14:paraId="1DD9460C" w14:textId="6F205925" w:rsidR="00A66C0B" w:rsidRDefault="009D207A">
      <w:r>
        <w:t>It is generally recognised that t</w:t>
      </w:r>
      <w:r w:rsidR="00961E7F">
        <w:t xml:space="preserve">here are five </w:t>
      </w:r>
      <w:r w:rsidR="00BE305C">
        <w:t>career stages</w:t>
      </w:r>
      <w:r w:rsidR="009F6D8A">
        <w:t>.</w:t>
      </w:r>
      <w:r w:rsidR="00B45C6E">
        <w:t xml:space="preserve">  We wanted to explore which are the best career stages to receive and/or give mentoring.</w:t>
      </w:r>
    </w:p>
    <w:p w14:paraId="7326B5F3" w14:textId="4B597764" w:rsidR="00FC00AE" w:rsidRDefault="00FC00AE">
      <w:r w:rsidRPr="002F0F7E">
        <w:rPr>
          <w:b/>
          <w:bCs/>
        </w:rPr>
        <w:t>Exploration</w:t>
      </w:r>
      <w:r>
        <w:t xml:space="preserve"> is the first career stage</w:t>
      </w:r>
      <w:r w:rsidR="00456AC1">
        <w:t xml:space="preserve">.  This is the stage before gaining </w:t>
      </w:r>
      <w:r w:rsidR="00D844CA">
        <w:t xml:space="preserve">permanent employment and shapes the direction of </w:t>
      </w:r>
      <w:r w:rsidR="005A642E">
        <w:t>our professional ambitions.</w:t>
      </w:r>
      <w:r w:rsidR="00933248">
        <w:t xml:space="preserve">  </w:t>
      </w:r>
      <w:r w:rsidR="00933248" w:rsidRPr="002F0F7E">
        <w:rPr>
          <w:b/>
          <w:bCs/>
        </w:rPr>
        <w:t xml:space="preserve">Establishment </w:t>
      </w:r>
      <w:r w:rsidR="00933248">
        <w:t>is the second stage</w:t>
      </w:r>
      <w:r w:rsidR="00515DD4">
        <w:t>, whe</w:t>
      </w:r>
      <w:r w:rsidR="005D2801">
        <w:t>n we are focused on learning our profession</w:t>
      </w:r>
      <w:r w:rsidR="009F533D">
        <w:t xml:space="preserve"> and establishing our place in the workplace</w:t>
      </w:r>
      <w:r w:rsidR="00976833">
        <w:t xml:space="preserve">.  The third stage is </w:t>
      </w:r>
      <w:r w:rsidR="00976833" w:rsidRPr="002F0F7E">
        <w:rPr>
          <w:b/>
          <w:bCs/>
        </w:rPr>
        <w:t>mid-career</w:t>
      </w:r>
      <w:r w:rsidR="00976833">
        <w:t xml:space="preserve"> when we are confident in </w:t>
      </w:r>
      <w:r w:rsidR="006C47CE">
        <w:t xml:space="preserve">the workplace, taking on </w:t>
      </w:r>
      <w:r w:rsidR="00966908">
        <w:t>additional roles</w:t>
      </w:r>
      <w:r w:rsidR="006C47CE">
        <w:t xml:space="preserve"> and very often </w:t>
      </w:r>
      <w:r w:rsidR="00966908">
        <w:t xml:space="preserve">enjoy promotions.  </w:t>
      </w:r>
      <w:r w:rsidR="00966908" w:rsidRPr="002F0F7E">
        <w:rPr>
          <w:b/>
          <w:bCs/>
        </w:rPr>
        <w:t>Late-career</w:t>
      </w:r>
      <w:r w:rsidR="00966908">
        <w:t xml:space="preserve"> is when we </w:t>
      </w:r>
      <w:r w:rsidR="00162F47">
        <w:t xml:space="preserve">are more focused on supporting others’ careers, rather than our own.  The final stage is </w:t>
      </w:r>
      <w:r w:rsidR="009F1478" w:rsidRPr="002F0F7E">
        <w:rPr>
          <w:b/>
          <w:bCs/>
        </w:rPr>
        <w:t>decline</w:t>
      </w:r>
      <w:r w:rsidR="009F1478">
        <w:t>, when we generally retire from our profession, although we may take on further rol</w:t>
      </w:r>
      <w:r w:rsidR="00281E6B">
        <w:t>es during our retirement.</w:t>
      </w:r>
      <w:r w:rsidR="002F0F7E">
        <w:t xml:space="preserve">                  </w:t>
      </w:r>
    </w:p>
    <w:p w14:paraId="23F84788" w14:textId="590A57B7" w:rsidR="00281E6B" w:rsidRDefault="00055240">
      <w:r>
        <w:t xml:space="preserve">The </w:t>
      </w:r>
      <w:r w:rsidR="00C45FB9">
        <w:t xml:space="preserve">natural assumption may be that the most appropriate time to receive mentoring </w:t>
      </w:r>
      <w:r w:rsidR="00E04272">
        <w:t xml:space="preserve">is during the exploration and establishment stages; whilst </w:t>
      </w:r>
      <w:r w:rsidR="005F0A43">
        <w:t xml:space="preserve">people in the late-career and decline </w:t>
      </w:r>
      <w:r w:rsidR="007E1C27">
        <w:t xml:space="preserve">stages should be mentors.  </w:t>
      </w:r>
      <w:r w:rsidR="00B22302">
        <w:t>But is that the case?</w:t>
      </w:r>
    </w:p>
    <w:p w14:paraId="33707D80" w14:textId="08CA9952" w:rsidR="00FE1934" w:rsidRDefault="00721316" w:rsidP="008C2D25">
      <w:r>
        <w:t xml:space="preserve">People in the exploration stage </w:t>
      </w:r>
      <w:r w:rsidR="00325B7E">
        <w:t xml:space="preserve">should consider </w:t>
      </w:r>
      <w:r w:rsidR="00B3578B">
        <w:t>what their passion is and what motivates them.  They should also consider their personality</w:t>
      </w:r>
      <w:r w:rsidR="0004003F">
        <w:t xml:space="preserve"> and skills to identify the professions that fit with them.  In addition, they should consider the lifestyle</w:t>
      </w:r>
      <w:r w:rsidR="00590792">
        <w:t xml:space="preserve">, salary and work/life balance </w:t>
      </w:r>
      <w:r w:rsidR="00141AE6">
        <w:t xml:space="preserve">they would like.  Mentors at this stage </w:t>
      </w:r>
      <w:r w:rsidR="0058761A">
        <w:t>can help explore different career paths</w:t>
      </w:r>
      <w:r w:rsidR="008C2D25">
        <w:t>, helping the mentee to understand which professions may suit them best.</w:t>
      </w:r>
    </w:p>
    <w:p w14:paraId="4ACE4038" w14:textId="4B4F4704" w:rsidR="008C2D25" w:rsidRDefault="007B59D8" w:rsidP="008C2D25">
      <w:r>
        <w:t xml:space="preserve">During the establishment stage </w:t>
      </w:r>
      <w:r w:rsidR="006F79F8">
        <w:t xml:space="preserve">very often the realities of the job replace the expectations and possibly excitement from the exploration stage.  The </w:t>
      </w:r>
      <w:r w:rsidR="005921F5">
        <w:t>individual may experience uncertainty and anxiety entering the workforce for the first time, encountering countless new situations and people</w:t>
      </w:r>
      <w:r w:rsidR="0016365C">
        <w:t xml:space="preserve">, and </w:t>
      </w:r>
      <w:r w:rsidR="002B7E1D">
        <w:t>identifying the skills they require.</w:t>
      </w:r>
      <w:r w:rsidR="00014359">
        <w:t xml:space="preserve">  On the flip side th</w:t>
      </w:r>
      <w:r w:rsidR="00484862">
        <w:t>is</w:t>
      </w:r>
      <w:r w:rsidR="00014359">
        <w:t xml:space="preserve"> stage also bring</w:t>
      </w:r>
      <w:r w:rsidR="00484862">
        <w:t>s</w:t>
      </w:r>
      <w:r w:rsidR="00014359">
        <w:t xml:space="preserve"> excitement for a new phase </w:t>
      </w:r>
      <w:r w:rsidR="00B17E58">
        <w:t xml:space="preserve">in the person’s life and anticipation of what the future may hold.  </w:t>
      </w:r>
      <w:r w:rsidR="00A738CE">
        <w:t xml:space="preserve">This stage is very much about soaking up all the training and development the person can; and is a pivotal time </w:t>
      </w:r>
      <w:r w:rsidR="00C648ED">
        <w:t>to have a mentor.</w:t>
      </w:r>
    </w:p>
    <w:p w14:paraId="0C5682AE" w14:textId="00D40561" w:rsidR="000305F3" w:rsidRDefault="000305F3" w:rsidP="008C2D25">
      <w:r>
        <w:t xml:space="preserve">As someone moves from </w:t>
      </w:r>
      <w:r w:rsidR="00E05587">
        <w:t xml:space="preserve">the </w:t>
      </w:r>
      <w:r>
        <w:t>establishment to mid-career</w:t>
      </w:r>
      <w:r w:rsidR="00E05587">
        <w:t xml:space="preserve"> stages</w:t>
      </w:r>
      <w:r>
        <w:t xml:space="preserve">, they have so much to offer as a mentor </w:t>
      </w:r>
      <w:r w:rsidR="00E05587">
        <w:t xml:space="preserve">themselves to someone entering </w:t>
      </w:r>
      <w:r w:rsidR="005D457E">
        <w:t xml:space="preserve">the </w:t>
      </w:r>
      <w:r w:rsidR="00E05587">
        <w:t>establishment</w:t>
      </w:r>
      <w:r w:rsidR="005D457E">
        <w:t xml:space="preserve"> stage</w:t>
      </w:r>
      <w:r w:rsidR="00E05587">
        <w:t>.  The</w:t>
      </w:r>
      <w:r w:rsidR="00150F9D">
        <w:t xml:space="preserve"> anxiety they felt entering the workforce will still be fairly fresh</w:t>
      </w:r>
      <w:r w:rsidR="00B02D87">
        <w:t xml:space="preserve">, enabling them to empathise with </w:t>
      </w:r>
      <w:r w:rsidR="008058C3">
        <w:t>a</w:t>
      </w:r>
      <w:r w:rsidR="00B02D87">
        <w:t xml:space="preserve"> new recruit and </w:t>
      </w:r>
      <w:r w:rsidR="008058C3">
        <w:t xml:space="preserve">reassure them that </w:t>
      </w:r>
      <w:r w:rsidR="008B6921">
        <w:t>they will not only survive but thrive during the establishment phase.</w:t>
      </w:r>
    </w:p>
    <w:p w14:paraId="762F414E" w14:textId="12AB1038" w:rsidR="008B6921" w:rsidRDefault="00DA5117" w:rsidP="008C2D25">
      <w:r>
        <w:t>Mid-career can be characterised by career stability and progression or possibly movement into a new profession</w:t>
      </w:r>
      <w:r w:rsidR="00A80C99">
        <w:t xml:space="preserve"> or field.  At this stage individuals are often at their p</w:t>
      </w:r>
      <w:r w:rsidR="007F0C64">
        <w:t>eak level of productivity</w:t>
      </w:r>
      <w:r w:rsidR="00D5004B">
        <w:t xml:space="preserve">, resulting in increased responsibility, rewards and recognition.  </w:t>
      </w:r>
      <w:r w:rsidR="006E55A2">
        <w:t xml:space="preserve">Additionally at this stage, an individual may have work-life balance concerns, </w:t>
      </w:r>
      <w:r w:rsidR="006956A6">
        <w:t xml:space="preserve">wanting to ensure that they can spend time with family and undertake the activities outside work which will </w:t>
      </w:r>
      <w:r w:rsidR="009C4271">
        <w:t xml:space="preserve">support their overall wellbeing. </w:t>
      </w:r>
      <w:r w:rsidR="003548AA">
        <w:t xml:space="preserve"> It</w:t>
      </w:r>
      <w:r w:rsidR="00980076">
        <w:t xml:space="preserve"> is clear that </w:t>
      </w:r>
      <w:r w:rsidR="00BA188F">
        <w:t>people at the mid-career stage will have plenty to give</w:t>
      </w:r>
      <w:r w:rsidR="00A05E6E">
        <w:t xml:space="preserve"> as a mentor</w:t>
      </w:r>
      <w:r w:rsidR="00194FD5">
        <w:t xml:space="preserve"> – they have a wealth of experience and contacts for a mentee to draw upon.  However, it is similarly important that </w:t>
      </w:r>
      <w:r w:rsidR="001F524D">
        <w:t>individuals at this stage receive mentoring.  Their confidence in the workplace</w:t>
      </w:r>
      <w:r w:rsidR="00ED0964">
        <w:t xml:space="preserve">, alongside their desire for </w:t>
      </w:r>
      <w:r w:rsidR="00E1579A">
        <w:t xml:space="preserve">greater responsibility and recognition and their </w:t>
      </w:r>
      <w:r w:rsidR="004F38EB">
        <w:t xml:space="preserve">search for </w:t>
      </w:r>
      <w:r w:rsidR="00E1579A">
        <w:t>work-life balance</w:t>
      </w:r>
      <w:r w:rsidR="004F38EB">
        <w:t>, can make them re-assess their employer</w:t>
      </w:r>
      <w:r w:rsidR="00E469AB">
        <w:t xml:space="preserve"> and their job role.  Receiving mentoring can help them re-focus their </w:t>
      </w:r>
      <w:r w:rsidR="00DF241B">
        <w:t>goals</w:t>
      </w:r>
      <w:r w:rsidR="003C4BF3">
        <w:t xml:space="preserve"> and ensure their continued development </w:t>
      </w:r>
      <w:r w:rsidR="00594418">
        <w:t>and happiness.</w:t>
      </w:r>
    </w:p>
    <w:p w14:paraId="356B8D56" w14:textId="41E9FDB7" w:rsidR="00594418" w:rsidRDefault="00586878" w:rsidP="008C2D25">
      <w:r>
        <w:t>The concept of i</w:t>
      </w:r>
      <w:r w:rsidR="006A14CB">
        <w:t>ndividuals</w:t>
      </w:r>
      <w:r w:rsidR="00113E64">
        <w:t xml:space="preserve"> </w:t>
      </w:r>
      <w:r>
        <w:t xml:space="preserve">in </w:t>
      </w:r>
      <w:r w:rsidR="00113E64">
        <w:t xml:space="preserve">their late-career </w:t>
      </w:r>
      <w:r w:rsidR="00CA1D18">
        <w:t>shouts out that they should be mentors – so much experience</w:t>
      </w:r>
      <w:r w:rsidR="00C56C65">
        <w:t xml:space="preserve"> and contacts </w:t>
      </w:r>
      <w:r w:rsidR="00C63F55">
        <w:t>–</w:t>
      </w:r>
      <w:r w:rsidR="00C56C65">
        <w:t xml:space="preserve"> </w:t>
      </w:r>
      <w:r w:rsidR="006F2BEA">
        <w:t>they most definitely have</w:t>
      </w:r>
      <w:r w:rsidR="00C63F55">
        <w:t xml:space="preserve"> “been there, done that</w:t>
      </w:r>
      <w:r w:rsidR="006F2BEA">
        <w:t>”.</w:t>
      </w:r>
      <w:r w:rsidR="00734B95">
        <w:t xml:space="preserve">  However, they also still have so much to learn</w:t>
      </w:r>
      <w:r w:rsidR="003C4FD0">
        <w:t xml:space="preserve"> from those coming up behind them</w:t>
      </w:r>
      <w:r w:rsidR="00576EF4">
        <w:t xml:space="preserve"> and can receive reverse mentoring from their </w:t>
      </w:r>
      <w:r w:rsidR="003A20A1">
        <w:t xml:space="preserve">less experienced </w:t>
      </w:r>
      <w:r w:rsidR="00576EF4">
        <w:t>mentees.  At the same time</w:t>
      </w:r>
      <w:r w:rsidR="00E01E3A">
        <w:t>,</w:t>
      </w:r>
      <w:r w:rsidR="00576EF4">
        <w:t xml:space="preserve"> as they start to consider what retirement may look like, they </w:t>
      </w:r>
      <w:r w:rsidR="003A20A1">
        <w:t xml:space="preserve">can gain a lot from receiving mentoring from </w:t>
      </w:r>
      <w:r w:rsidR="002B1E03">
        <w:t>those that have entered retirement.</w:t>
      </w:r>
    </w:p>
    <w:p w14:paraId="2F1D8E67" w14:textId="14D4E082" w:rsidR="002B1E03" w:rsidRDefault="00585F39" w:rsidP="008C2D25">
      <w:r>
        <w:lastRenderedPageBreak/>
        <w:t xml:space="preserve">The final stage is generally known as </w:t>
      </w:r>
      <w:r w:rsidR="00693318">
        <w:t>“</w:t>
      </w:r>
      <w:r>
        <w:t>decline</w:t>
      </w:r>
      <w:r w:rsidR="00693318">
        <w:t>”</w:t>
      </w:r>
      <w:r>
        <w:t xml:space="preserve"> </w:t>
      </w:r>
      <w:r w:rsidR="00055C58">
        <w:t xml:space="preserve">and what a terrible name for this stage.  </w:t>
      </w:r>
      <w:r w:rsidR="001150B9">
        <w:t xml:space="preserve">The term decline brings connotations of having nothing to offer – and that is simply not the case.  </w:t>
      </w:r>
      <w:r w:rsidR="00D62111">
        <w:t xml:space="preserve">So we will rename this stage as </w:t>
      </w:r>
      <w:r w:rsidR="00693318">
        <w:t>“reset”.</w:t>
      </w:r>
      <w:r w:rsidR="00404E4F">
        <w:t xml:space="preserve">  </w:t>
      </w:r>
      <w:r w:rsidR="00F3254D">
        <w:t xml:space="preserve">At this stage an individual </w:t>
      </w:r>
      <w:r w:rsidR="006A6D58">
        <w:t>will be retiring, or at least reducing their hours in the workplace so they can spend more time with family, friends</w:t>
      </w:r>
      <w:r w:rsidR="00C16C2B">
        <w:t xml:space="preserve"> and travelling.  They may want to revive past hobbies and develop new interests</w:t>
      </w:r>
      <w:r w:rsidR="009A5BE9">
        <w:t xml:space="preserve"> or give “something back” after years in a successful </w:t>
      </w:r>
      <w:r w:rsidR="00771473">
        <w:t>career.  This is a prime time for the individual to mentor</w:t>
      </w:r>
      <w:r w:rsidR="00D34E3A">
        <w:t>, sharing their knowledge, skills and experience</w:t>
      </w:r>
      <w:r w:rsidR="00E20E48">
        <w:t>;</w:t>
      </w:r>
      <w:r w:rsidR="0018459B">
        <w:t xml:space="preserve"> and as they relax into their reset stage they will similarly</w:t>
      </w:r>
      <w:r w:rsidR="00D34E3A">
        <w:t xml:space="preserve"> find receiving mentoring </w:t>
      </w:r>
      <w:r w:rsidR="00E20E48">
        <w:t xml:space="preserve">very </w:t>
      </w:r>
      <w:r w:rsidR="00D34E3A">
        <w:t>useful</w:t>
      </w:r>
      <w:r w:rsidR="00E20E48">
        <w:t xml:space="preserve"> and insightful.</w:t>
      </w:r>
    </w:p>
    <w:p w14:paraId="6518B40E" w14:textId="277B2674" w:rsidR="00E20E48" w:rsidRDefault="00E20E48" w:rsidP="008C2D25">
      <w:r>
        <w:t xml:space="preserve">In summary, regardless of the career stage </w:t>
      </w:r>
      <w:r w:rsidR="00945BFF">
        <w:t>we find ourselves at, there is clear value in giving and receiving mentoring.</w:t>
      </w:r>
    </w:p>
    <w:p w14:paraId="597D47D5" w14:textId="45FEB061" w:rsidR="00FE1934" w:rsidRDefault="00FE1934" w:rsidP="00FE1934"/>
    <w:sectPr w:rsidR="00FE1934" w:rsidSect="005D45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0B"/>
    <w:rsid w:val="00014359"/>
    <w:rsid w:val="000305F3"/>
    <w:rsid w:val="0004003F"/>
    <w:rsid w:val="00055240"/>
    <w:rsid w:val="00055C58"/>
    <w:rsid w:val="00113E64"/>
    <w:rsid w:val="001150B9"/>
    <w:rsid w:val="00141945"/>
    <w:rsid w:val="00141AE6"/>
    <w:rsid w:val="00150F9D"/>
    <w:rsid w:val="00162F47"/>
    <w:rsid w:val="0016365C"/>
    <w:rsid w:val="0018459B"/>
    <w:rsid w:val="00194FD5"/>
    <w:rsid w:val="001A4FAB"/>
    <w:rsid w:val="001B12F6"/>
    <w:rsid w:val="001F524D"/>
    <w:rsid w:val="00281E6B"/>
    <w:rsid w:val="00284FD5"/>
    <w:rsid w:val="002B1E03"/>
    <w:rsid w:val="002B7E1D"/>
    <w:rsid w:val="002F0F7E"/>
    <w:rsid w:val="003030D5"/>
    <w:rsid w:val="00325B7E"/>
    <w:rsid w:val="003548AA"/>
    <w:rsid w:val="003A20A1"/>
    <w:rsid w:val="003B3018"/>
    <w:rsid w:val="003C4BF3"/>
    <w:rsid w:val="003C4FD0"/>
    <w:rsid w:val="003F7835"/>
    <w:rsid w:val="00404E4F"/>
    <w:rsid w:val="00456AC1"/>
    <w:rsid w:val="004574DB"/>
    <w:rsid w:val="00484862"/>
    <w:rsid w:val="004F38EB"/>
    <w:rsid w:val="00515DD4"/>
    <w:rsid w:val="00576EF4"/>
    <w:rsid w:val="00585F39"/>
    <w:rsid w:val="00586878"/>
    <w:rsid w:val="0058761A"/>
    <w:rsid w:val="00590792"/>
    <w:rsid w:val="005921F5"/>
    <w:rsid w:val="00594418"/>
    <w:rsid w:val="005A642E"/>
    <w:rsid w:val="005D2801"/>
    <w:rsid w:val="005D457E"/>
    <w:rsid w:val="005F0A43"/>
    <w:rsid w:val="00693318"/>
    <w:rsid w:val="006956A6"/>
    <w:rsid w:val="006A14CB"/>
    <w:rsid w:val="006A6D58"/>
    <w:rsid w:val="006C47CE"/>
    <w:rsid w:val="006E55A2"/>
    <w:rsid w:val="006F2BEA"/>
    <w:rsid w:val="006F79F8"/>
    <w:rsid w:val="00721316"/>
    <w:rsid w:val="00734B95"/>
    <w:rsid w:val="00771473"/>
    <w:rsid w:val="007B59D8"/>
    <w:rsid w:val="007B7044"/>
    <w:rsid w:val="007C0F0D"/>
    <w:rsid w:val="007E1C27"/>
    <w:rsid w:val="007F0C64"/>
    <w:rsid w:val="008058C3"/>
    <w:rsid w:val="008B6921"/>
    <w:rsid w:val="008C2D25"/>
    <w:rsid w:val="008E69A1"/>
    <w:rsid w:val="00933248"/>
    <w:rsid w:val="00945BFF"/>
    <w:rsid w:val="00961E7F"/>
    <w:rsid w:val="00966908"/>
    <w:rsid w:val="00976833"/>
    <w:rsid w:val="00980076"/>
    <w:rsid w:val="009A5BE9"/>
    <w:rsid w:val="009C4271"/>
    <w:rsid w:val="009D207A"/>
    <w:rsid w:val="009F1478"/>
    <w:rsid w:val="009F533D"/>
    <w:rsid w:val="009F6D8A"/>
    <w:rsid w:val="00A05E6E"/>
    <w:rsid w:val="00A66C0B"/>
    <w:rsid w:val="00A738CE"/>
    <w:rsid w:val="00A80C99"/>
    <w:rsid w:val="00B02D87"/>
    <w:rsid w:val="00B17E58"/>
    <w:rsid w:val="00B22302"/>
    <w:rsid w:val="00B3578B"/>
    <w:rsid w:val="00B45C6E"/>
    <w:rsid w:val="00BA188F"/>
    <w:rsid w:val="00BE305C"/>
    <w:rsid w:val="00C16C2B"/>
    <w:rsid w:val="00C45FB9"/>
    <w:rsid w:val="00C56C65"/>
    <w:rsid w:val="00C63F55"/>
    <w:rsid w:val="00C648ED"/>
    <w:rsid w:val="00CA1D18"/>
    <w:rsid w:val="00D34E3A"/>
    <w:rsid w:val="00D5004B"/>
    <w:rsid w:val="00D62111"/>
    <w:rsid w:val="00D844CA"/>
    <w:rsid w:val="00DA5117"/>
    <w:rsid w:val="00DF241B"/>
    <w:rsid w:val="00E01E3A"/>
    <w:rsid w:val="00E04272"/>
    <w:rsid w:val="00E05587"/>
    <w:rsid w:val="00E1579A"/>
    <w:rsid w:val="00E20E48"/>
    <w:rsid w:val="00E3133E"/>
    <w:rsid w:val="00E469AB"/>
    <w:rsid w:val="00EB2B4C"/>
    <w:rsid w:val="00ED0964"/>
    <w:rsid w:val="00F3254D"/>
    <w:rsid w:val="00FB229C"/>
    <w:rsid w:val="00FC00AE"/>
    <w:rsid w:val="00F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9C23"/>
  <w15:chartTrackingRefBased/>
  <w15:docId w15:val="{15BE4084-217E-400A-BC11-B271FD5B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Mackenzie</dc:creator>
  <cp:keywords/>
  <dc:description/>
  <cp:lastModifiedBy>Jan Murray</cp:lastModifiedBy>
  <cp:revision>4</cp:revision>
  <dcterms:created xsi:type="dcterms:W3CDTF">2024-07-11T14:04:00Z</dcterms:created>
  <dcterms:modified xsi:type="dcterms:W3CDTF">2024-07-11T14:24:00Z</dcterms:modified>
</cp:coreProperties>
</file>